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安徽皖垦种业股份有限公司总部面向社会公开招聘</w:t>
      </w:r>
    </w:p>
    <w:p>
      <w:pPr>
        <w:jc w:val="center"/>
        <w:rPr>
          <w:rFonts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工作人员报名表</w:t>
      </w:r>
    </w:p>
    <w:tbl>
      <w:tblPr>
        <w:tblStyle w:val="5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5"/>
        <w:gridCol w:w="1338"/>
        <w:gridCol w:w="1155"/>
        <w:gridCol w:w="1103"/>
        <w:gridCol w:w="9"/>
        <w:gridCol w:w="1231"/>
        <w:gridCol w:w="1150"/>
        <w:gridCol w:w="55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姓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名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出生年月（岁）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/>
                <w:w w:val="9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w w:val="90"/>
                <w:sz w:val="24"/>
              </w:rPr>
              <w:t>年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（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岁）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民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族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籍贯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入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时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参加工作时间</w:t>
            </w:r>
          </w:p>
        </w:tc>
        <w:tc>
          <w:tcPr>
            <w:tcW w:w="13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健康状况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联系电话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4"/>
                <w:lang w:eastAsia="zh-CN"/>
              </w:rPr>
              <w:t>信息</w:t>
            </w:r>
            <w:bookmarkStart w:id="0" w:name="_GoBack"/>
            <w:bookmarkEnd w:id="0"/>
          </w:p>
          <w:p>
            <w:pPr>
              <w:spacing w:line="300" w:lineRule="exact"/>
              <w:jc w:val="both"/>
              <w:rPr>
                <w:rFonts w:hint="default" w:ascii="仿宋_GB2312" w:eastAsia="仿宋_GB2312"/>
                <w:w w:val="90"/>
                <w:sz w:val="24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>学  历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毕业院校系及专业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在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教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育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毕业院校系及专业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2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何时取得何种何级别执业资格证书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是否符合报考岗位所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要求的资格条件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报考岗位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岗位代码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  <w:lang w:eastAsia="zh-CN"/>
              </w:rPr>
              <w:t>学习及工作</w:t>
            </w:r>
            <w:r>
              <w:rPr>
                <w:rFonts w:hint="eastAsia" w:ascii="仿宋_GB2312" w:hAnsi="宋体" w:eastAsia="仿宋_GB2312"/>
                <w:spacing w:val="4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历</w:t>
            </w:r>
          </w:p>
        </w:tc>
        <w:tc>
          <w:tcPr>
            <w:tcW w:w="8550" w:type="dxa"/>
            <w:gridSpan w:val="9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审查意见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资格审查意见：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rPr>
          <w:rFonts w:ascii="仿宋_GB2312" w:hAnsi="宋体" w:eastAsia="仿宋_GB2312" w:cs="仿宋"/>
          <w:sz w:val="32"/>
          <w:szCs w:val="32"/>
        </w:rPr>
      </w:pPr>
    </w:p>
    <w:p/>
    <w:sectPr>
      <w:footerReference r:id="rId3" w:type="default"/>
      <w:pgSz w:w="11906" w:h="16838"/>
      <w:pgMar w:top="1560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423"/>
    <w:rsid w:val="00037766"/>
    <w:rsid w:val="0010186B"/>
    <w:rsid w:val="00197BC3"/>
    <w:rsid w:val="001E6252"/>
    <w:rsid w:val="00293505"/>
    <w:rsid w:val="003154AD"/>
    <w:rsid w:val="00331E47"/>
    <w:rsid w:val="00370D94"/>
    <w:rsid w:val="003C6D42"/>
    <w:rsid w:val="0044374B"/>
    <w:rsid w:val="004A7D10"/>
    <w:rsid w:val="004F167D"/>
    <w:rsid w:val="0054107D"/>
    <w:rsid w:val="006608D9"/>
    <w:rsid w:val="006E72D6"/>
    <w:rsid w:val="007E5881"/>
    <w:rsid w:val="0083691E"/>
    <w:rsid w:val="008A44D4"/>
    <w:rsid w:val="00990A4F"/>
    <w:rsid w:val="009E6D7F"/>
    <w:rsid w:val="00A14C7D"/>
    <w:rsid w:val="00A30423"/>
    <w:rsid w:val="00A45432"/>
    <w:rsid w:val="00A965DB"/>
    <w:rsid w:val="00B97E60"/>
    <w:rsid w:val="00BB6CFA"/>
    <w:rsid w:val="00BE0926"/>
    <w:rsid w:val="00C26C2A"/>
    <w:rsid w:val="00C73195"/>
    <w:rsid w:val="00C84F66"/>
    <w:rsid w:val="00CA1698"/>
    <w:rsid w:val="00D14699"/>
    <w:rsid w:val="00D61749"/>
    <w:rsid w:val="00F51452"/>
    <w:rsid w:val="00F52685"/>
    <w:rsid w:val="00F76BF8"/>
    <w:rsid w:val="00FC31FA"/>
    <w:rsid w:val="06390BCD"/>
    <w:rsid w:val="0E2B5925"/>
    <w:rsid w:val="25963460"/>
    <w:rsid w:val="3EA6325C"/>
    <w:rsid w:val="451B76CB"/>
    <w:rsid w:val="7EC3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16</TotalTime>
  <ScaleCrop>false</ScaleCrop>
  <LinksUpToDate>false</LinksUpToDate>
  <CharactersWithSpaces>284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2017-09-06T01:44:00Z</dcterms:created>
  <dc:creator>Administrator</dc:creator>
  <cp:lastModifiedBy>Administrator</cp:lastModifiedBy>
  <cp:lastPrinted>2019-01-25T07:55:00Z</cp:lastPrinted>
  <dcterms:modified xsi:type="dcterms:W3CDTF">2020-03-05T10:01:42Z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